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>FOR IMMEDIATE RELEASE</w:t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 xml:space="preserve">Video </w:t>
      </w:r>
      <w:r>
        <w:rPr>
          <w:b/>
          <w:bCs/>
        </w:rPr>
        <w:t>g</w:t>
      </w:r>
      <w:r>
        <w:rPr>
          <w:b/>
          <w:bCs/>
        </w:rPr>
        <w:t>ame</w:t>
      </w:r>
      <w:r>
        <w:rPr>
          <w:b/>
          <w:bCs/>
        </w:rPr>
        <w:t xml:space="preserve"> </w:t>
      </w:r>
      <w:r>
        <w:rPr>
          <w:b/>
          <w:bCs/>
        </w:rPr>
        <w:t>t</w:t>
      </w:r>
      <w:r>
        <w:rPr>
          <w:b/>
          <w:bCs/>
        </w:rPr>
        <w:t xml:space="preserve">o </w:t>
      </w:r>
      <w:r>
        <w:rPr>
          <w:b/>
          <w:bCs/>
        </w:rPr>
        <w:t>b</w:t>
      </w:r>
      <w:r>
        <w:rPr>
          <w:b/>
          <w:bCs/>
        </w:rPr>
        <w:t xml:space="preserve">ring </w:t>
      </w:r>
      <w:r>
        <w:rPr>
          <w:b/>
          <w:bCs/>
        </w:rPr>
        <w:t>S</w:t>
      </w:r>
      <w:r>
        <w:rPr>
          <w:b/>
          <w:bCs/>
        </w:rPr>
        <w:t>aint</w:t>
      </w:r>
      <w:r>
        <w:rPr>
          <w:b/>
          <w:bCs/>
        </w:rPr>
        <w:t xml:space="preserve"> Thérèse of Lisieux </w:t>
      </w:r>
      <w:r>
        <w:rPr>
          <w:b/>
          <w:bCs/>
        </w:rPr>
        <w:t xml:space="preserve">to </w:t>
      </w:r>
      <w:r>
        <w:rPr>
          <w:b/>
          <w:bCs/>
        </w:rPr>
        <w:t>l</w:t>
      </w:r>
      <w:r>
        <w:rPr>
          <w:b/>
          <w:bCs/>
        </w:rPr>
        <w:t>ife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BodyText"/>
        <w:bidi w:val="0"/>
        <w:jc w:val="start"/>
        <w:rPr/>
      </w:pPr>
      <w:r>
        <w:rPr>
          <w:sz w:val="22"/>
          <w:szCs w:val="22"/>
        </w:rPr>
        <w:t xml:space="preserve">A new biographical </w:t>
      </w:r>
      <w:r>
        <w:rPr>
          <w:sz w:val="22"/>
          <w:szCs w:val="22"/>
        </w:rPr>
        <w:t>video game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about</w:t>
      </w:r>
      <w:r>
        <w:rPr>
          <w:sz w:val="22"/>
          <w:szCs w:val="22"/>
        </w:rPr>
        <w:t xml:space="preserve"> the life and family of Saint Thérèse of Lisieux is currently in </w:t>
      </w:r>
      <w:r>
        <w:rPr>
          <w:sz w:val="22"/>
          <w:szCs w:val="22"/>
        </w:rPr>
        <w:t xml:space="preserve">early </w:t>
      </w:r>
      <w:r>
        <w:rPr>
          <w:sz w:val="22"/>
          <w:szCs w:val="22"/>
        </w:rPr>
        <w:t>development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by Little Way Productions.</w:t>
      </w:r>
    </w:p>
    <w:p>
      <w:pPr>
        <w:pStyle w:val="BodyText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  <w:t xml:space="preserve">Titled </w:t>
      </w:r>
      <w:r>
        <w:rPr>
          <w:i/>
          <w:iCs/>
          <w:sz w:val="22"/>
          <w:szCs w:val="22"/>
        </w:rPr>
        <w:t>Story of a Little Soul</w:t>
      </w:r>
      <w:r>
        <w:rPr>
          <w:i w:val="false"/>
          <w:iCs w:val="false"/>
          <w:sz w:val="22"/>
          <w:szCs w:val="22"/>
        </w:rPr>
        <w:t xml:space="preserve">, </w:t>
      </w:r>
      <w:r>
        <w:rPr>
          <w:i w:val="false"/>
          <w:iCs w:val="false"/>
          <w:sz w:val="22"/>
          <w:szCs w:val="22"/>
        </w:rPr>
        <w:t>the game is b</w:t>
      </w:r>
      <w:r>
        <w:rPr>
          <w:i w:val="false"/>
          <w:iCs w:val="false"/>
          <w:sz w:val="22"/>
          <w:szCs w:val="22"/>
        </w:rPr>
        <w:t xml:space="preserve">ased on </w:t>
      </w:r>
      <w:r>
        <w:rPr>
          <w:i w:val="false"/>
          <w:iCs w:val="false"/>
          <w:sz w:val="22"/>
          <w:szCs w:val="22"/>
        </w:rPr>
        <w:t>the autobiography o</w:t>
      </w:r>
      <w:r>
        <w:rPr>
          <w:i w:val="false"/>
          <w:iCs w:val="false"/>
          <w:sz w:val="22"/>
          <w:szCs w:val="22"/>
        </w:rPr>
        <w:t>f</w:t>
      </w:r>
      <w:r>
        <w:rPr>
          <w:i w:val="false"/>
          <w:iCs w:val="false"/>
          <w:sz w:val="22"/>
          <w:szCs w:val="22"/>
        </w:rPr>
        <w:t xml:space="preserve"> </w:t>
      </w:r>
      <w:r>
        <w:rPr>
          <w:i w:val="false"/>
          <w:iCs w:val="false"/>
          <w:sz w:val="22"/>
          <w:szCs w:val="22"/>
        </w:rPr>
        <w:t xml:space="preserve">Céline, </w:t>
      </w:r>
      <w:r>
        <w:rPr>
          <w:i w:val="false"/>
          <w:iCs w:val="false"/>
          <w:sz w:val="22"/>
          <w:szCs w:val="22"/>
        </w:rPr>
        <w:t xml:space="preserve">one of </w:t>
      </w:r>
      <w:r>
        <w:rPr>
          <w:i w:val="false"/>
          <w:iCs w:val="false"/>
          <w:sz w:val="22"/>
          <w:szCs w:val="22"/>
        </w:rPr>
        <w:t>Saint Thérèse’</w:t>
      </w:r>
      <w:r>
        <w:rPr>
          <w:i w:val="false"/>
          <w:iCs w:val="false"/>
          <w:sz w:val="22"/>
          <w:szCs w:val="22"/>
        </w:rPr>
        <w:t xml:space="preserve">s </w:t>
      </w:r>
      <w:r>
        <w:rPr>
          <w:i w:val="false"/>
          <w:iCs w:val="false"/>
          <w:sz w:val="22"/>
          <w:szCs w:val="22"/>
        </w:rPr>
        <w:t>sisters,</w:t>
      </w:r>
      <w:r>
        <w:rPr>
          <w:i w:val="false"/>
          <w:iCs w:val="false"/>
          <w:sz w:val="22"/>
          <w:szCs w:val="22"/>
        </w:rPr>
        <w:t xml:space="preserve"> </w:t>
      </w:r>
      <w:r>
        <w:rPr>
          <w:i w:val="false"/>
          <w:iCs w:val="false"/>
          <w:sz w:val="22"/>
          <w:szCs w:val="22"/>
        </w:rPr>
        <w:t xml:space="preserve">as well as research from over five thousand pages of historical documents. It </w:t>
      </w:r>
      <w:r>
        <w:rPr>
          <w:sz w:val="22"/>
          <w:szCs w:val="22"/>
        </w:rPr>
        <w:t xml:space="preserve">aims to bring a </w:t>
      </w:r>
      <w:r>
        <w:rPr>
          <w:sz w:val="22"/>
          <w:szCs w:val="22"/>
        </w:rPr>
        <w:t>unique perspective to Saint Thérèse's story, providing an intimate look at her relationship with her sisters and the events that shaped her life.</w:t>
      </w:r>
    </w:p>
    <w:p>
      <w:pPr>
        <w:pStyle w:val="BodyText"/>
        <w:bidi w:val="0"/>
        <w:spacing w:lineRule="auto" w:line="276"/>
        <w:jc w:val="start"/>
        <w:rPr>
          <w:sz w:val="22"/>
          <w:szCs w:val="22"/>
        </w:rPr>
      </w:pPr>
      <w:r>
        <w:rPr>
          <w:sz w:val="22"/>
          <w:szCs w:val="22"/>
        </w:rPr>
        <w:t>Drawing</w:t>
      </w:r>
      <w:r>
        <w:rPr>
          <w:sz w:val="22"/>
          <w:szCs w:val="22"/>
        </w:rPr>
        <w:t xml:space="preserve"> inspiration from </w:t>
      </w:r>
      <w:r>
        <w:rPr>
          <w:sz w:val="22"/>
          <w:szCs w:val="22"/>
        </w:rPr>
        <w:t xml:space="preserve">pioneers in the interactive drama genre </w:t>
      </w:r>
      <w:r>
        <w:rPr>
          <w:sz w:val="22"/>
          <w:szCs w:val="22"/>
        </w:rPr>
        <w:t xml:space="preserve">such as </w:t>
      </w:r>
      <w:r>
        <w:rPr>
          <w:i/>
          <w:iCs/>
          <w:sz w:val="22"/>
          <w:szCs w:val="22"/>
        </w:rPr>
        <w:t>Detroit: Become Human</w:t>
      </w:r>
      <w:r>
        <w:rPr>
          <w:i w:val="false"/>
          <w:iCs w:val="false"/>
          <w:sz w:val="22"/>
          <w:szCs w:val="22"/>
        </w:rPr>
        <w:t xml:space="preserve"> and the</w:t>
      </w:r>
      <w:r>
        <w:rPr>
          <w:i/>
          <w:iCs/>
          <w:sz w:val="22"/>
          <w:szCs w:val="22"/>
        </w:rPr>
        <w:t xml:space="preserve"> Life is Strange </w:t>
      </w:r>
      <w:r>
        <w:rPr>
          <w:i w:val="false"/>
          <w:iCs w:val="false"/>
          <w:sz w:val="22"/>
          <w:szCs w:val="22"/>
        </w:rPr>
        <w:t>series</w:t>
      </w:r>
      <w:r>
        <w:rPr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Story of a Little Soul</w:t>
      </w:r>
      <w:r>
        <w:rPr>
          <w:sz w:val="22"/>
          <w:szCs w:val="22"/>
        </w:rPr>
        <w:t xml:space="preserve"> uses a new </w:t>
      </w:r>
      <w:r>
        <w:rPr>
          <w:sz w:val="22"/>
          <w:szCs w:val="22"/>
        </w:rPr>
        <w:t>form of storytelling,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combin</w:t>
      </w:r>
      <w:r>
        <w:rPr>
          <w:sz w:val="22"/>
          <w:szCs w:val="22"/>
        </w:rPr>
        <w:t xml:space="preserve">ing </w:t>
      </w:r>
      <w:r>
        <w:rPr>
          <w:sz w:val="22"/>
          <w:szCs w:val="22"/>
        </w:rPr>
        <w:t xml:space="preserve">elements of </w:t>
      </w:r>
      <w:r>
        <w:rPr>
          <w:sz w:val="22"/>
          <w:szCs w:val="22"/>
        </w:rPr>
        <w:t xml:space="preserve">film and </w:t>
      </w:r>
      <w:r>
        <w:rPr>
          <w:sz w:val="22"/>
          <w:szCs w:val="22"/>
        </w:rPr>
        <w:t xml:space="preserve">video games </w:t>
      </w:r>
      <w:r>
        <w:rPr>
          <w:sz w:val="22"/>
          <w:szCs w:val="22"/>
        </w:rPr>
        <w:t>to create an interactive narrative</w:t>
      </w:r>
      <w:r>
        <w:rPr>
          <w:sz w:val="22"/>
          <w:szCs w:val="22"/>
        </w:rPr>
        <w:t>.</w:t>
      </w:r>
    </w:p>
    <w:p>
      <w:pPr>
        <w:pStyle w:val="BodyText"/>
        <w:bidi w:val="0"/>
        <w:jc w:val="start"/>
        <w:rPr>
          <w:sz w:val="22"/>
          <w:szCs w:val="22"/>
        </w:rPr>
      </w:pPr>
      <w:r>
        <w:rPr>
          <w:b w:val="false"/>
          <w:bCs w:val="false"/>
          <w:sz w:val="22"/>
          <w:szCs w:val="22"/>
        </w:rPr>
        <w:t>Joël</w:t>
      </w:r>
      <w:r>
        <w:rPr>
          <w:sz w:val="22"/>
          <w:szCs w:val="22"/>
        </w:rPr>
        <w:t xml:space="preserve"> Leclerc, director of Little Way Productions, </w:t>
      </w:r>
      <w:r>
        <w:rPr>
          <w:sz w:val="22"/>
          <w:szCs w:val="22"/>
        </w:rPr>
        <w:t>says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>“</w:t>
      </w:r>
      <w:r>
        <w:rPr>
          <w:sz w:val="22"/>
          <w:szCs w:val="22"/>
        </w:rPr>
        <w:t xml:space="preserve">Games have evolved greatly since their roots in arcades. </w:t>
      </w:r>
      <w:r>
        <w:rPr>
          <w:sz w:val="22"/>
          <w:szCs w:val="22"/>
        </w:rPr>
        <w:t>W</w:t>
      </w:r>
      <w:r>
        <w:rPr>
          <w:sz w:val="22"/>
          <w:szCs w:val="22"/>
        </w:rPr>
        <w:t xml:space="preserve">e’re now able to create </w:t>
      </w:r>
      <w:r>
        <w:rPr>
          <w:sz w:val="22"/>
          <w:szCs w:val="22"/>
        </w:rPr>
        <w:t xml:space="preserve">incredibly </w:t>
      </w:r>
      <w:r>
        <w:rPr>
          <w:sz w:val="22"/>
          <w:szCs w:val="22"/>
        </w:rPr>
        <w:t xml:space="preserve">immersive storytelling experiences which allow players to feel like they are </w:t>
      </w:r>
      <w:r>
        <w:rPr>
          <w:sz w:val="22"/>
          <w:szCs w:val="22"/>
        </w:rPr>
        <w:t xml:space="preserve">truly part of the </w:t>
      </w:r>
      <w:r>
        <w:rPr>
          <w:sz w:val="22"/>
          <w:szCs w:val="22"/>
        </w:rPr>
        <w:t>story</w:t>
      </w:r>
      <w:r>
        <w:rPr>
          <w:sz w:val="22"/>
          <w:szCs w:val="22"/>
        </w:rPr>
        <w:t>, bringing characters to life in a way that has never really been possible before.”</w:t>
      </w:r>
    </w:p>
    <w:p>
      <w:pPr>
        <w:pStyle w:val="BodyText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z w:val="22"/>
          <w:szCs w:val="22"/>
        </w:rPr>
        <w:t>eatur</w:t>
      </w:r>
      <w:r>
        <w:rPr>
          <w:sz w:val="22"/>
          <w:szCs w:val="22"/>
        </w:rPr>
        <w:t>ing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fully explorable </w:t>
      </w:r>
      <w:r>
        <w:rPr>
          <w:sz w:val="22"/>
          <w:szCs w:val="22"/>
        </w:rPr>
        <w:t xml:space="preserve">environments </w:t>
      </w:r>
      <w:r>
        <w:rPr>
          <w:sz w:val="22"/>
          <w:szCs w:val="22"/>
        </w:rPr>
        <w:t xml:space="preserve">from </w:t>
      </w:r>
      <w:r>
        <w:rPr>
          <w:sz w:val="22"/>
          <w:szCs w:val="22"/>
        </w:rPr>
        <w:t>Saint Thérèse’</w:t>
      </w:r>
      <w:r>
        <w:rPr>
          <w:sz w:val="22"/>
          <w:szCs w:val="22"/>
        </w:rPr>
        <w:t>s</w:t>
      </w:r>
      <w:r>
        <w:rPr>
          <w:sz w:val="22"/>
          <w:szCs w:val="22"/>
        </w:rPr>
        <w:t xml:space="preserve"> 19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century France,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Story of a Little Soul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aims to </w:t>
      </w:r>
      <w:r>
        <w:rPr>
          <w:sz w:val="22"/>
          <w:szCs w:val="22"/>
        </w:rPr>
        <w:t xml:space="preserve">faithfully </w:t>
      </w:r>
      <w:r>
        <w:rPr>
          <w:sz w:val="22"/>
          <w:szCs w:val="22"/>
        </w:rPr>
        <w:t>recreate the historical context surrounding Saint Thérèse's life.</w:t>
      </w:r>
    </w:p>
    <w:p>
      <w:pPr>
        <w:pStyle w:val="BodyText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  <w:t xml:space="preserve">The international </w:t>
      </w:r>
      <w:bookmarkStart w:id="0" w:name="_GoBack"/>
      <w:bookmarkEnd w:id="0"/>
      <w:r>
        <w:rPr>
          <w:sz w:val="22"/>
          <w:szCs w:val="22"/>
        </w:rPr>
        <w:t xml:space="preserve">team involved in the production have worked on numerous </w:t>
      </w:r>
      <w:r>
        <w:rPr>
          <w:sz w:val="22"/>
          <w:szCs w:val="22"/>
        </w:rPr>
        <w:t>critically acclaimed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films and </w:t>
      </w:r>
      <w:r>
        <w:rPr>
          <w:sz w:val="22"/>
          <w:szCs w:val="22"/>
        </w:rPr>
        <w:t xml:space="preserve">video games, including </w:t>
      </w:r>
      <w:r>
        <w:rPr>
          <w:i/>
          <w:sz w:val="22"/>
          <w:szCs w:val="22"/>
        </w:rPr>
        <w:t xml:space="preserve">Spider Man: </w:t>
      </w:r>
      <w:r>
        <w:rPr>
          <w:i/>
          <w:sz w:val="22"/>
          <w:szCs w:val="22"/>
        </w:rPr>
        <w:t>No Way Home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the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Call of Duty </w:t>
      </w:r>
      <w:r>
        <w:rPr>
          <w:i w:val="false"/>
          <w:iCs w:val="false"/>
          <w:sz w:val="22"/>
          <w:szCs w:val="22"/>
        </w:rPr>
        <w:t>series</w:t>
      </w:r>
      <w:r>
        <w:rPr>
          <w:i w:val="false"/>
          <w:iCs w:val="false"/>
          <w:sz w:val="22"/>
          <w:szCs w:val="22"/>
        </w:rPr>
        <w:t xml:space="preserve">, </w:t>
      </w:r>
      <w:r>
        <w:rPr>
          <w:sz w:val="22"/>
          <w:szCs w:val="22"/>
        </w:rPr>
        <w:t xml:space="preserve">and </w:t>
      </w:r>
      <w:r>
        <w:rPr>
          <w:i/>
          <w:sz w:val="22"/>
          <w:szCs w:val="22"/>
        </w:rPr>
        <w:t>Black Panther</w:t>
      </w:r>
      <w:r>
        <w:rPr>
          <w:sz w:val="22"/>
          <w:szCs w:val="22"/>
        </w:rPr>
        <w:t>.</w:t>
      </w:r>
    </w:p>
    <w:p>
      <w:pPr>
        <w:pStyle w:val="BodyText"/>
        <w:bidi w:val="0"/>
        <w:jc w:val="start"/>
        <w:rPr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Joël </w:t>
      </w:r>
      <w:r>
        <w:rPr>
          <w:b w:val="false"/>
          <w:bCs w:val="false"/>
          <w:sz w:val="22"/>
          <w:szCs w:val="22"/>
        </w:rPr>
        <w:t>says</w:t>
      </w:r>
      <w:r>
        <w:rPr>
          <w:b w:val="false"/>
          <w:bCs w:val="false"/>
          <w:sz w:val="22"/>
          <w:szCs w:val="22"/>
        </w:rPr>
        <w:t>: “</w:t>
      </w:r>
      <w:r>
        <w:rPr>
          <w:sz w:val="22"/>
          <w:szCs w:val="22"/>
        </w:rPr>
        <w:t xml:space="preserve">We’re incredibly blessed to be working with such an amazing team of artists, writers, and actors to bring the story of Saint </w:t>
      </w:r>
      <w:r>
        <w:rPr>
          <w:sz w:val="22"/>
          <w:szCs w:val="22"/>
        </w:rPr>
        <w:t xml:space="preserve">Thérèse </w:t>
      </w:r>
      <w:r>
        <w:rPr>
          <w:sz w:val="22"/>
          <w:szCs w:val="22"/>
        </w:rPr>
        <w:t>to a new audience.”</w:t>
      </w:r>
    </w:p>
    <w:p>
      <w:pPr>
        <w:pStyle w:val="BodyText"/>
        <w:bidi w:val="0"/>
        <w:jc w:val="start"/>
        <w:rPr/>
      </w:pPr>
      <w:r>
        <w:rPr>
          <w:sz w:val="22"/>
          <w:szCs w:val="22"/>
        </w:rPr>
        <w:t xml:space="preserve">For more information, </w:t>
      </w:r>
      <w:r>
        <w:rPr>
          <w:sz w:val="22"/>
          <w:szCs w:val="22"/>
        </w:rPr>
        <w:t>please visit</w:t>
      </w:r>
      <w:r>
        <w:rPr>
          <w:sz w:val="22"/>
          <w:szCs w:val="22"/>
        </w:rPr>
        <w:t xml:space="preserve">: </w:t>
      </w:r>
      <w:hyperlink r:id="rId2">
        <w:r>
          <w:rPr>
            <w:rStyle w:val="Hyperlink"/>
            <w:sz w:val="22"/>
            <w:szCs w:val="22"/>
          </w:rPr>
          <w:t>https://storyofalittlesoul.com/</w:t>
        </w:r>
      </w:hyperlink>
    </w:p>
    <w:p>
      <w:pPr>
        <w:pStyle w:val="BodyText"/>
        <w:bidi w:val="0"/>
        <w:jc w:val="center"/>
        <w:rPr>
          <w:sz w:val="22"/>
          <w:szCs w:val="22"/>
        </w:rPr>
      </w:pPr>
      <w:r>
        <w:rPr>
          <w:sz w:val="22"/>
          <w:szCs w:val="22"/>
        </w:rPr>
        <w:t>###</w:t>
      </w:r>
    </w:p>
    <w:p>
      <w:pPr>
        <w:pStyle w:val="BodyText"/>
        <w:bidi w:val="0"/>
        <w:jc w:val="star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About Little Way Productions</w:t>
      </w:r>
    </w:p>
    <w:p>
      <w:pPr>
        <w:pStyle w:val="BodyText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  <w:t xml:space="preserve">Little Way Productions </w:t>
      </w:r>
      <w:r>
        <w:rPr>
          <w:sz w:val="22"/>
          <w:szCs w:val="22"/>
        </w:rPr>
        <w:t>is a</w:t>
      </w:r>
      <w:r>
        <w:rPr>
          <w:sz w:val="22"/>
          <w:szCs w:val="22"/>
        </w:rPr>
        <w:t xml:space="preserve"> new ind</w:t>
      </w:r>
      <w:r>
        <w:rPr>
          <w:sz w:val="22"/>
          <w:szCs w:val="22"/>
        </w:rPr>
        <w:t>ependent</w:t>
      </w:r>
      <w:r>
        <w:rPr>
          <w:sz w:val="22"/>
          <w:szCs w:val="22"/>
        </w:rPr>
        <w:t xml:space="preserve"> studio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that </w:t>
      </w:r>
      <w:r>
        <w:rPr>
          <w:sz w:val="22"/>
          <w:szCs w:val="22"/>
        </w:rPr>
        <w:t xml:space="preserve">has </w:t>
      </w:r>
      <w:r>
        <w:rPr>
          <w:sz w:val="22"/>
          <w:szCs w:val="22"/>
        </w:rPr>
        <w:t xml:space="preserve">pioneered </w:t>
      </w:r>
      <w:r>
        <w:rPr>
          <w:sz w:val="22"/>
          <w:szCs w:val="22"/>
        </w:rPr>
        <w:t>an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affordable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motion </w:t>
      </w:r>
      <w:r>
        <w:rPr>
          <w:sz w:val="22"/>
          <w:szCs w:val="22"/>
        </w:rPr>
        <w:t xml:space="preserve">capture technology </w:t>
      </w:r>
      <w:r>
        <w:rPr>
          <w:sz w:val="22"/>
          <w:szCs w:val="22"/>
        </w:rPr>
        <w:t xml:space="preserve">to faithfully transcribe actors’ movements into digital environments. </w:t>
      </w:r>
      <w:r>
        <w:rPr>
          <w:sz w:val="22"/>
          <w:szCs w:val="22"/>
        </w:rPr>
        <w:t>B</w:t>
      </w:r>
      <w:r>
        <w:rPr>
          <w:sz w:val="22"/>
          <w:szCs w:val="22"/>
        </w:rPr>
        <w:t xml:space="preserve">ased in Victoria BC, </w:t>
      </w:r>
      <w:r>
        <w:rPr>
          <w:sz w:val="22"/>
          <w:szCs w:val="22"/>
        </w:rPr>
        <w:t xml:space="preserve">Little Way Productions is working with a worldwide team </w:t>
      </w:r>
      <w:r>
        <w:rPr>
          <w:sz w:val="22"/>
          <w:szCs w:val="22"/>
        </w:rPr>
        <w:t xml:space="preserve">of </w:t>
      </w:r>
      <w:r>
        <w:rPr>
          <w:sz w:val="22"/>
          <w:szCs w:val="22"/>
        </w:rPr>
        <w:t xml:space="preserve">film and video game industry veterans </w:t>
      </w:r>
      <w:r>
        <w:rPr>
          <w:sz w:val="22"/>
          <w:szCs w:val="22"/>
        </w:rPr>
        <w:t xml:space="preserve">to bring high-quality </w:t>
      </w:r>
      <w:r>
        <w:rPr>
          <w:sz w:val="22"/>
          <w:szCs w:val="22"/>
        </w:rPr>
        <w:t>family</w:t>
      </w:r>
      <w:r>
        <w:rPr>
          <w:sz w:val="22"/>
          <w:szCs w:val="22"/>
        </w:rPr>
        <w:t xml:space="preserve"> entertainment </w:t>
      </w:r>
      <w:r>
        <w:rPr>
          <w:sz w:val="22"/>
          <w:szCs w:val="22"/>
        </w:rPr>
        <w:t>with Christian values</w:t>
      </w:r>
      <w:r>
        <w:rPr>
          <w:sz w:val="22"/>
          <w:szCs w:val="22"/>
        </w:rPr>
        <w:t xml:space="preserve"> to the general public.</w:t>
      </w:r>
      <w:r>
        <w:rPr>
          <w:sz w:val="22"/>
          <w:szCs w:val="22"/>
        </w:rPr>
        <w:t xml:space="preserve"> </w:t>
      </w:r>
    </w:p>
    <w:p>
      <w:pPr>
        <w:pStyle w:val="BodyText"/>
        <w:bidi w:val="0"/>
        <w:jc w:val="start"/>
        <w:rPr>
          <w:sz w:val="22"/>
          <w:szCs w:val="22"/>
        </w:rPr>
      </w:pPr>
      <w:r>
        <w:rPr>
          <w:b/>
          <w:bCs/>
          <w:sz w:val="22"/>
          <w:szCs w:val="22"/>
        </w:rPr>
        <w:t>Press Contact</w:t>
      </w:r>
    </w:p>
    <w:p>
      <w:pPr>
        <w:pStyle w:val="BodyText"/>
        <w:bidi w:val="0"/>
        <w:jc w:val="start"/>
        <w:rPr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Em</w:t>
      </w:r>
      <w:r>
        <w:rPr>
          <w:b w:val="false"/>
          <w:bCs w:val="false"/>
          <w:color w:val="auto"/>
          <w:sz w:val="22"/>
          <w:szCs w:val="22"/>
          <w:u w:val="none"/>
        </w:rPr>
        <w:t xml:space="preserve">ail: </w:t>
      </w:r>
      <w:hyperlink r:id="rId3">
        <w:r>
          <w:rPr>
            <w:rStyle w:val="Hyperlink"/>
            <w:b w:val="false"/>
            <w:bCs w:val="false"/>
            <w:color w:val="auto"/>
            <w:sz w:val="22"/>
            <w:szCs w:val="22"/>
            <w:u w:val="none"/>
          </w:rPr>
          <w:t>press@littlewayproductions.com</w:t>
        </w:r>
      </w:hyperlink>
    </w:p>
    <w:p>
      <w:pPr>
        <w:pStyle w:val="BodyText"/>
        <w:bidi w:val="0"/>
        <w:spacing w:before="0" w:after="140"/>
        <w:jc w:val="start"/>
        <w:rPr>
          <w:sz w:val="22"/>
          <w:szCs w:val="22"/>
        </w:rPr>
      </w:pPr>
      <w:r>
        <w:rPr>
          <w:b w:val="false"/>
          <w:bCs w:val="false"/>
          <w:color w:val="auto"/>
          <w:sz w:val="22"/>
          <w:szCs w:val="22"/>
          <w:u w:val="none"/>
        </w:rPr>
        <w:t>Pr</w:t>
      </w:r>
      <w:r>
        <w:rPr>
          <w:b w:val="false"/>
          <w:bCs w:val="false"/>
          <w:sz w:val="22"/>
          <w:szCs w:val="22"/>
        </w:rPr>
        <w:t xml:space="preserve">ess kit: </w:t>
      </w:r>
      <w:hyperlink r:id="rId4">
        <w:r>
          <w:rPr>
            <w:rStyle w:val="Hyperlink"/>
            <w:b w:val="false"/>
            <w:bCs w:val="false"/>
            <w:sz w:val="22"/>
            <w:szCs w:val="22"/>
          </w:rPr>
          <w:t>https://storyofalittlesoul.com/presskit.zip</w:t>
        </w:r>
      </w:hyperlink>
    </w:p>
    <w:sectPr>
      <w:headerReference w:type="default" r:id="rId5"/>
      <w:type w:val="nextPage"/>
      <w:pgSz w:w="12240" w:h="15840"/>
      <w:pgMar w:left="1134" w:right="1134" w:gutter="0" w:header="1134" w:top="1693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start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posOffset>-176530</wp:posOffset>
          </wp:positionH>
          <wp:positionV relativeFrom="paragraph">
            <wp:posOffset>-517525</wp:posOffset>
          </wp:positionV>
          <wp:extent cx="1847215" cy="793115"/>
          <wp:effectExtent l="0" t="0" r="0" b="0"/>
          <wp:wrapSquare wrapText="largest"/>
          <wp:docPr id="1" name="Image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79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BodyText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FootnoteCharacters">
    <w:name w:val="Footnote Characters"/>
    <w:qFormat/>
    <w:rPr/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rPr>
      <w:color w:val="00008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ootnoteText">
    <w:name w:val="footnote text"/>
    <w:basedOn w:val="Normal"/>
    <w:pPr>
      <w:suppressLineNumbers/>
      <w:ind w:hanging="340" w:start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toryofalittlesoul.com/" TargetMode="External"/><Relationship Id="rId3" Type="http://schemas.openxmlformats.org/officeDocument/2006/relationships/hyperlink" Target="mailto:press@littlewayproductions.com" TargetMode="External"/><Relationship Id="rId4" Type="http://schemas.openxmlformats.org/officeDocument/2006/relationships/hyperlink" Target="https://storyofalittlesoul.com/presskit.zip" TargetMode="External"/><Relationship Id="rId5" Type="http://schemas.openxmlformats.org/officeDocument/2006/relationships/header" Target="head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2943</TotalTime>
  <Application>LibreOffice/24.8.1.2$Linux_X86_64 LibreOffice_project/480$Build-2</Application>
  <AppVersion>15.0000</AppVersion>
  <Pages>1</Pages>
  <Words>353</Words>
  <Characters>1963</Characters>
  <CharactersWithSpaces>2301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2024-09-26T23:58:17Z</dcterms:created>
  <dc:creator/>
  <dc:description/>
  <dc:language>en-US</dc:language>
  <cp:lastModifiedBy/>
  <cp:lastPrinted>2024-09-30T01:07:25Z</cp:lastPrinted>
  <dcterms:modified xsi:type="dcterms:W3CDTF">2024-09-30T01:58:02Z</dcterms:modified>
  <cp:revision>185</cp:revision>
  <dc:subject/>
  <dc:title/>
</cp:coreProperties>
</file>